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D78A" w14:textId="77777777" w:rsidR="002B6F80" w:rsidRDefault="002B6F80" w:rsidP="002B6F80">
      <w:pPr>
        <w:jc w:val="center"/>
        <w:rPr>
          <w:rFonts w:ascii="Avenir LT Pro 35 Light" w:hAnsi="Avenir LT Pro 35 Light" w:cstheme="minorHAnsi"/>
          <w:b/>
          <w:bCs/>
        </w:rPr>
      </w:pPr>
      <w:r>
        <w:rPr>
          <w:rFonts w:ascii="Avenir LT Pro 35 Light" w:hAnsi="Avenir LT Pro 35 Light" w:cstheme="minorHAnsi"/>
          <w:b/>
          <w:bCs/>
          <w:noProof/>
        </w:rPr>
        <w:drawing>
          <wp:inline distT="0" distB="0" distL="0" distR="0" wp14:anchorId="3B32DCC6" wp14:editId="0A36201B">
            <wp:extent cx="888439" cy="888439"/>
            <wp:effectExtent l="0" t="0" r="6985" b="698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8439" cy="888439"/>
                    </a:xfrm>
                    <a:prstGeom prst="rect">
                      <a:avLst/>
                    </a:prstGeom>
                  </pic:spPr>
                </pic:pic>
              </a:graphicData>
            </a:graphic>
          </wp:inline>
        </w:drawing>
      </w:r>
    </w:p>
    <w:p w14:paraId="3FBE81AB" w14:textId="59DC24CC" w:rsidR="002B6F80" w:rsidRPr="002B6F80" w:rsidRDefault="002B6F80" w:rsidP="002B6F80">
      <w:pPr>
        <w:jc w:val="center"/>
        <w:rPr>
          <w:rFonts w:ascii="Avenir LT Pro 35 Light" w:hAnsi="Avenir LT Pro 35 Light" w:cstheme="minorHAnsi"/>
          <w:b/>
          <w:bCs/>
        </w:rPr>
      </w:pPr>
      <w:r w:rsidRPr="002B6F80">
        <w:rPr>
          <w:rFonts w:ascii="Avenir LT Pro 35 Light" w:hAnsi="Avenir LT Pro 35 Light" w:cstheme="minorHAnsi"/>
          <w:b/>
          <w:bCs/>
        </w:rPr>
        <w:t>Write to your MP and #</w:t>
      </w:r>
      <w:r w:rsidR="009130F4">
        <w:rPr>
          <w:rFonts w:ascii="Avenir LT Pro 35 Light" w:hAnsi="Avenir LT Pro 35 Light" w:cstheme="minorHAnsi"/>
          <w:b/>
          <w:bCs/>
        </w:rPr>
        <w:t>SupportScotch</w:t>
      </w:r>
    </w:p>
    <w:p w14:paraId="0A8164AD" w14:textId="77777777" w:rsidR="002B6F80" w:rsidRPr="005373EC" w:rsidRDefault="002B6F80" w:rsidP="002B6F80">
      <w:pPr>
        <w:rPr>
          <w:rFonts w:ascii="Avenir LT Pro 35 Light" w:hAnsi="Avenir LT Pro 35 Light" w:cstheme="minorHAnsi"/>
        </w:rPr>
      </w:pPr>
      <w:r w:rsidRPr="005373EC">
        <w:rPr>
          <w:rFonts w:ascii="Avenir LT Pro 35 Light" w:hAnsi="Avenir LT Pro 35 Light" w:cstheme="minorHAnsi"/>
        </w:rPr>
        <w:t>1.</w:t>
      </w:r>
      <w:r w:rsidRPr="005373EC">
        <w:rPr>
          <w:rFonts w:ascii="Avenir LT Pro 35 Light" w:hAnsi="Avenir LT Pro 35 Light" w:cstheme="minorHAnsi"/>
        </w:rPr>
        <w:tab/>
        <w:t xml:space="preserve">Find the contact details of your MP by searching your postcode </w:t>
      </w:r>
      <w:hyperlink r:id="rId6" w:history="1">
        <w:r w:rsidRPr="005373EC">
          <w:rPr>
            <w:rStyle w:val="Hyperlink"/>
            <w:rFonts w:ascii="Avenir LT Pro 35 Light" w:hAnsi="Avenir LT Pro 35 Light" w:cstheme="minorHAnsi"/>
          </w:rPr>
          <w:t>here</w:t>
        </w:r>
      </w:hyperlink>
      <w:r w:rsidRPr="005373EC">
        <w:rPr>
          <w:rFonts w:ascii="Avenir LT Pro 35 Light" w:hAnsi="Avenir LT Pro 35 Light" w:cstheme="minorHAnsi"/>
        </w:rPr>
        <w:t>.</w:t>
      </w:r>
    </w:p>
    <w:p w14:paraId="20FFF560" w14:textId="77777777" w:rsidR="002B6F80" w:rsidRPr="005373EC" w:rsidRDefault="002B6F80" w:rsidP="002B6F80">
      <w:pPr>
        <w:rPr>
          <w:rFonts w:ascii="Avenir LT Pro 35 Light" w:hAnsi="Avenir LT Pro 35 Light" w:cstheme="minorHAnsi"/>
        </w:rPr>
      </w:pPr>
      <w:r w:rsidRPr="005373EC">
        <w:rPr>
          <w:rFonts w:ascii="Avenir LT Pro 35 Light" w:hAnsi="Avenir LT Pro 35 Light" w:cstheme="minorHAnsi"/>
        </w:rPr>
        <w:t>2.</w:t>
      </w:r>
      <w:r w:rsidRPr="005373EC">
        <w:rPr>
          <w:rFonts w:ascii="Avenir LT Pro 35 Light" w:hAnsi="Avenir LT Pro 35 Light" w:cstheme="minorHAnsi"/>
        </w:rPr>
        <w:tab/>
        <w:t>Your local MP is displayed, click their name</w:t>
      </w:r>
    </w:p>
    <w:p w14:paraId="16752404" w14:textId="77777777" w:rsidR="002B6F80" w:rsidRPr="005373EC" w:rsidRDefault="002B6F80" w:rsidP="002B6F80">
      <w:pPr>
        <w:rPr>
          <w:rFonts w:ascii="Avenir LT Pro 35 Light" w:hAnsi="Avenir LT Pro 35 Light" w:cstheme="minorHAnsi"/>
        </w:rPr>
      </w:pPr>
      <w:r w:rsidRPr="005373EC">
        <w:rPr>
          <w:rFonts w:ascii="Avenir LT Pro 35 Light" w:hAnsi="Avenir LT Pro 35 Light" w:cstheme="minorHAnsi"/>
        </w:rPr>
        <w:t>3.</w:t>
      </w:r>
      <w:r w:rsidRPr="005373EC">
        <w:rPr>
          <w:rFonts w:ascii="Avenir LT Pro 35 Light" w:hAnsi="Avenir LT Pro 35 Light" w:cstheme="minorHAnsi"/>
        </w:rPr>
        <w:tab/>
        <w:t xml:space="preserve">Copy and paste the suggested letter below – please change as necessary </w:t>
      </w:r>
    </w:p>
    <w:p w14:paraId="26F37383" w14:textId="77777777" w:rsidR="002B6F80" w:rsidRPr="005373EC" w:rsidRDefault="002B6F80" w:rsidP="002B6F80">
      <w:pPr>
        <w:rPr>
          <w:rFonts w:ascii="Avenir LT Pro 35 Light" w:hAnsi="Avenir LT Pro 35 Light" w:cstheme="minorHAnsi"/>
        </w:rPr>
      </w:pPr>
      <w:r w:rsidRPr="005373EC">
        <w:rPr>
          <w:rFonts w:ascii="Avenir LT Pro 35 Light" w:hAnsi="Avenir LT Pro 35 Light" w:cstheme="minorHAnsi"/>
        </w:rPr>
        <w:t>4.</w:t>
      </w:r>
      <w:r w:rsidRPr="005373EC">
        <w:rPr>
          <w:rFonts w:ascii="Avenir LT Pro 35 Light" w:hAnsi="Avenir LT Pro 35 Light" w:cstheme="minorHAnsi"/>
        </w:rPr>
        <w:tab/>
        <w:t>Provide your full name and address – needed when contacting MPs</w:t>
      </w:r>
    </w:p>
    <w:p w14:paraId="64A33C0F" w14:textId="77777777" w:rsidR="002B6F80" w:rsidRPr="005373EC" w:rsidRDefault="002B6F80" w:rsidP="002B6F80">
      <w:pPr>
        <w:rPr>
          <w:rFonts w:ascii="Avenir LT Pro 35 Light" w:hAnsi="Avenir LT Pro 35 Light" w:cstheme="minorHAnsi"/>
        </w:rPr>
      </w:pPr>
      <w:r w:rsidRPr="005373EC">
        <w:rPr>
          <w:rFonts w:ascii="Avenir LT Pro 35 Light" w:hAnsi="Avenir LT Pro 35 Light" w:cstheme="minorHAnsi"/>
        </w:rPr>
        <w:t>5.</w:t>
      </w:r>
      <w:r w:rsidRPr="005373EC">
        <w:rPr>
          <w:rFonts w:ascii="Avenir LT Pro 35 Light" w:hAnsi="Avenir LT Pro 35 Light" w:cstheme="minorHAnsi"/>
        </w:rPr>
        <w:tab/>
        <w:t>Send the letter to your MP via email</w:t>
      </w:r>
    </w:p>
    <w:p w14:paraId="7ABFC288" w14:textId="3A42434F" w:rsidR="002B6F80" w:rsidRPr="00B93DB9" w:rsidRDefault="002B6F80" w:rsidP="002B6F80">
      <w:pPr>
        <w:ind w:left="720" w:hanging="720"/>
        <w:rPr>
          <w:rFonts w:ascii="Avenir LT Pro 35 Light" w:hAnsi="Avenir LT Pro 35 Light" w:cstheme="minorHAnsi"/>
        </w:rPr>
      </w:pPr>
      <w:r w:rsidRPr="005373EC">
        <w:rPr>
          <w:rFonts w:ascii="Avenir LT Pro 35 Light" w:hAnsi="Avenir LT Pro 35 Light" w:cstheme="minorHAnsi"/>
        </w:rPr>
        <w:t>6.</w:t>
      </w:r>
      <w:r w:rsidRPr="005373EC">
        <w:rPr>
          <w:rFonts w:ascii="Avenir LT Pro 35 Light" w:hAnsi="Avenir LT Pro 35 Light" w:cstheme="minorHAnsi"/>
        </w:rPr>
        <w:tab/>
        <w:t xml:space="preserve">Tell us you have emailed your MP by emailing </w:t>
      </w:r>
      <w:hyperlink r:id="rId7" w:history="1">
        <w:r w:rsidRPr="005373EC">
          <w:rPr>
            <w:rStyle w:val="Hyperlink"/>
            <w:rFonts w:ascii="Avenir LT Pro 35 Light" w:hAnsi="Avenir LT Pro 35 Light" w:cstheme="minorHAnsi"/>
          </w:rPr>
          <w:t>info@swa.org.uk</w:t>
        </w:r>
      </w:hyperlink>
      <w:r w:rsidRPr="005373EC">
        <w:rPr>
          <w:rFonts w:ascii="Avenir LT Pro 35 Light" w:hAnsi="Avenir LT Pro 35 Light" w:cstheme="minorHAnsi"/>
        </w:rPr>
        <w:t xml:space="preserve"> so we keep you in touch with our campaign to end tariffs</w:t>
      </w:r>
    </w:p>
    <w:p w14:paraId="1AB04A37" w14:textId="1B1CF6C2" w:rsidR="002B6F80" w:rsidRPr="00B93DB9" w:rsidRDefault="002B6F80" w:rsidP="002B6F80">
      <w:pPr>
        <w:rPr>
          <w:rFonts w:ascii="Avenir LT Pro 35 Light" w:hAnsi="Avenir LT Pro 35 Light" w:cstheme="minorHAnsi"/>
        </w:rPr>
      </w:pPr>
      <w:r w:rsidRPr="00B93DB9">
        <w:rPr>
          <w:rFonts w:ascii="Avenir LT Pro 35 Light" w:hAnsi="Avenir LT Pro 35 Light" w:cstheme="minorHAnsi"/>
        </w:rPr>
        <w:t>We have drafted a suggested letter to send to your local MP below. Contacting your MP is easy and only takes a couple of minutes</w:t>
      </w:r>
      <w:r>
        <w:rPr>
          <w:rFonts w:ascii="Avenir LT Pro 35 Light" w:hAnsi="Avenir LT Pro 35 Light" w:cstheme="minorHAnsi"/>
        </w:rPr>
        <w:t>.</w:t>
      </w:r>
    </w:p>
    <w:p w14:paraId="1A1E01E1" w14:textId="2DE8831E" w:rsidR="00845F7E" w:rsidRPr="002B6F80" w:rsidRDefault="002B6F80" w:rsidP="002B6F80">
      <w:pPr>
        <w:rPr>
          <w:rFonts w:ascii="Avenir LT Pro 35 Light" w:hAnsi="Avenir LT Pro 35 Light" w:cstheme="minorHAnsi"/>
        </w:rPr>
      </w:pPr>
      <w:r w:rsidRPr="00B93DB9">
        <w:rPr>
          <w:rFonts w:ascii="Avenir LT Pro 35 Light" w:hAnsi="Avenir LT Pro 35 Light" w:cstheme="minorHAnsi"/>
        </w:rPr>
        <w:t xml:space="preserve">Dear </w:t>
      </w:r>
      <w:r w:rsidRPr="00B93DB9">
        <w:rPr>
          <w:rFonts w:ascii="Avenir LT Pro 35 Light" w:hAnsi="Avenir LT Pro 35 Light" w:cstheme="minorHAnsi"/>
          <w:color w:val="FF0000"/>
        </w:rPr>
        <w:t>&lt;insert name of local MP&gt;,</w:t>
      </w:r>
      <w:r w:rsidR="00845F7E">
        <w:rPr>
          <w:rStyle w:val="eop"/>
          <w:rFonts w:ascii="Calibri" w:hAnsi="Calibri" w:cs="Calibri"/>
        </w:rPr>
        <w:t> </w:t>
      </w:r>
    </w:p>
    <w:p w14:paraId="0C3AE3B7" w14:textId="437CA5BD" w:rsidR="00845F7E" w:rsidRPr="009130F4" w:rsidRDefault="002B6F80" w:rsidP="00845F7E">
      <w:pPr>
        <w:pStyle w:val="paragraph"/>
        <w:spacing w:before="0" w:beforeAutospacing="0" w:after="0" w:afterAutospacing="0"/>
        <w:textAlignment w:val="baseline"/>
        <w:rPr>
          <w:rFonts w:ascii="Avenir LT Pro 35 Light" w:hAnsi="Avenir LT Pro 35 Light" w:cs="Segoe UI"/>
          <w:b/>
          <w:bCs/>
          <w:sz w:val="18"/>
          <w:szCs w:val="18"/>
        </w:rPr>
      </w:pPr>
      <w:r w:rsidRPr="009130F4">
        <w:rPr>
          <w:rStyle w:val="normaltextrun"/>
          <w:rFonts w:ascii="Avenir LT Pro 35 Light" w:hAnsi="Avenir LT Pro 35 Light" w:cs="Calibri"/>
          <w:b/>
          <w:bCs/>
          <w:sz w:val="22"/>
          <w:szCs w:val="22"/>
        </w:rPr>
        <w:t xml:space="preserve">Support Scotch Whisky </w:t>
      </w:r>
      <w:r w:rsidR="00E258B9">
        <w:rPr>
          <w:rStyle w:val="normaltextrun"/>
          <w:rFonts w:ascii="Avenir LT Pro 35 Light" w:hAnsi="Avenir LT Pro 35 Light" w:cs="Calibri"/>
          <w:b/>
          <w:bCs/>
          <w:sz w:val="22"/>
          <w:szCs w:val="22"/>
        </w:rPr>
        <w:t>in the UK alcohol duty review</w:t>
      </w:r>
    </w:p>
    <w:p w14:paraId="537A1717" w14:textId="4BFADFC7" w:rsidR="00845F7E" w:rsidRPr="009130F4" w:rsidRDefault="00845F7E" w:rsidP="00845F7E">
      <w:pPr>
        <w:pStyle w:val="paragraph"/>
        <w:spacing w:before="0" w:beforeAutospacing="0" w:after="0" w:afterAutospacing="0"/>
        <w:textAlignment w:val="baseline"/>
        <w:rPr>
          <w:rFonts w:ascii="Avenir LT Pro 35 Light" w:hAnsi="Avenir LT Pro 35 Light" w:cs="Segoe UI"/>
          <w:sz w:val="18"/>
          <w:szCs w:val="18"/>
        </w:rPr>
      </w:pPr>
      <w:r w:rsidRPr="009130F4">
        <w:rPr>
          <w:rStyle w:val="eop"/>
          <w:rFonts w:ascii="Avenir LT Pro 35 Light" w:hAnsi="Avenir LT Pro 35 Light" w:cs="Calibri"/>
          <w:sz w:val="22"/>
          <w:szCs w:val="22"/>
        </w:rPr>
        <w:t>  </w:t>
      </w:r>
    </w:p>
    <w:p w14:paraId="0DD4A506" w14:textId="39E2D694" w:rsidR="00845F7E" w:rsidRPr="009130F4" w:rsidRDefault="00845F7E" w:rsidP="00845F7E">
      <w:pPr>
        <w:pStyle w:val="paragraph"/>
        <w:spacing w:before="0" w:beforeAutospacing="0" w:after="0" w:afterAutospacing="0"/>
        <w:jc w:val="both"/>
        <w:textAlignment w:val="baseline"/>
        <w:rPr>
          <w:rFonts w:ascii="Avenir LT Pro 35 Light" w:hAnsi="Avenir LT Pro 35 Light" w:cs="Segoe UI"/>
          <w:sz w:val="18"/>
          <w:szCs w:val="18"/>
        </w:rPr>
      </w:pPr>
      <w:r w:rsidRPr="009130F4">
        <w:rPr>
          <w:rStyle w:val="normaltextrun"/>
          <w:rFonts w:ascii="Avenir LT Pro 35 Light" w:hAnsi="Avenir LT Pro 35 Light" w:cs="Calibri"/>
          <w:sz w:val="22"/>
          <w:szCs w:val="22"/>
        </w:rPr>
        <w:t xml:space="preserve">I am writing to </w:t>
      </w:r>
      <w:r w:rsidR="009130F4" w:rsidRPr="009130F4">
        <w:rPr>
          <w:rStyle w:val="normaltextrun"/>
          <w:rFonts w:ascii="Avenir LT Pro 35 Light" w:hAnsi="Avenir LT Pro 35 Light" w:cs="Calibri"/>
          <w:sz w:val="22"/>
          <w:szCs w:val="22"/>
        </w:rPr>
        <w:t xml:space="preserve">ask you to support the Scotch Whisky industry </w:t>
      </w:r>
      <w:r w:rsidR="00E258B9">
        <w:rPr>
          <w:rStyle w:val="normaltextrun"/>
          <w:rFonts w:ascii="Avenir LT Pro 35 Light" w:hAnsi="Avenir LT Pro 35 Light" w:cs="Calibri"/>
          <w:sz w:val="22"/>
          <w:szCs w:val="22"/>
        </w:rPr>
        <w:t xml:space="preserve">and call on the Chancellor to think again over his proposals to reform UK alcohol duty. </w:t>
      </w:r>
      <w:r w:rsidR="009130F4" w:rsidRPr="009130F4">
        <w:rPr>
          <w:rStyle w:val="normaltextrun"/>
          <w:rFonts w:ascii="Avenir LT Pro 35 Light" w:hAnsi="Avenir LT Pro 35 Light" w:cs="Calibri"/>
          <w:sz w:val="22"/>
          <w:szCs w:val="22"/>
        </w:rPr>
        <w:t xml:space="preserve"> </w:t>
      </w:r>
    </w:p>
    <w:p w14:paraId="048479B3" w14:textId="625250DD" w:rsidR="00845F7E" w:rsidRPr="009130F4" w:rsidRDefault="00845F7E" w:rsidP="00845F7E">
      <w:pPr>
        <w:pStyle w:val="paragraph"/>
        <w:spacing w:before="0" w:beforeAutospacing="0" w:after="0" w:afterAutospacing="0"/>
        <w:jc w:val="both"/>
        <w:textAlignment w:val="baseline"/>
        <w:rPr>
          <w:rFonts w:ascii="Avenir LT Pro 35 Light" w:hAnsi="Avenir LT Pro 35 Light" w:cs="Segoe UI"/>
          <w:sz w:val="18"/>
          <w:szCs w:val="18"/>
        </w:rPr>
      </w:pPr>
      <w:r w:rsidRPr="009130F4">
        <w:rPr>
          <w:rStyle w:val="eop"/>
          <w:rFonts w:ascii="Avenir LT Pro 35 Light" w:hAnsi="Avenir LT Pro 35 Light" w:cs="Calibri"/>
          <w:sz w:val="22"/>
          <w:szCs w:val="22"/>
        </w:rPr>
        <w:t>  </w:t>
      </w:r>
    </w:p>
    <w:p w14:paraId="076C4764" w14:textId="5F637087" w:rsidR="00BC1F10" w:rsidRDefault="00845F7E" w:rsidP="00845F7E">
      <w:pPr>
        <w:pStyle w:val="paragraph"/>
        <w:spacing w:before="0" w:beforeAutospacing="0" w:after="0" w:afterAutospacing="0"/>
        <w:jc w:val="both"/>
        <w:textAlignment w:val="baseline"/>
        <w:rPr>
          <w:rStyle w:val="normaltextrun"/>
          <w:rFonts w:ascii="Avenir LT Pro 35 Light" w:hAnsi="Avenir LT Pro 35 Light" w:cs="Calibri"/>
          <w:sz w:val="22"/>
          <w:szCs w:val="22"/>
        </w:rPr>
      </w:pPr>
      <w:r w:rsidRPr="009130F4">
        <w:rPr>
          <w:rStyle w:val="normaltextrun"/>
          <w:rFonts w:ascii="Avenir LT Pro 35 Light" w:hAnsi="Avenir LT Pro 35 Light" w:cs="Calibri"/>
          <w:sz w:val="22"/>
          <w:szCs w:val="22"/>
        </w:rPr>
        <w:t>As you</w:t>
      </w:r>
      <w:r w:rsidR="009130F4" w:rsidRPr="009130F4">
        <w:rPr>
          <w:rStyle w:val="normaltextrun"/>
          <w:rFonts w:ascii="Avenir LT Pro 35 Light" w:hAnsi="Avenir LT Pro 35 Light" w:cs="Calibri"/>
          <w:sz w:val="22"/>
          <w:szCs w:val="22"/>
        </w:rPr>
        <w:t xml:space="preserve"> will</w:t>
      </w:r>
      <w:r w:rsidRPr="009130F4">
        <w:rPr>
          <w:rStyle w:val="normaltextrun"/>
          <w:rFonts w:ascii="Avenir LT Pro 35 Light" w:hAnsi="Avenir LT Pro 35 Light" w:cs="Calibri"/>
          <w:sz w:val="22"/>
          <w:szCs w:val="22"/>
        </w:rPr>
        <w:t xml:space="preserve"> know, the Scotch Whisky industry is vital to Scotland’s economy. The industry supports 42,000 jobs and generates more than £5.5bn in economic contribution each year. In the </w:t>
      </w:r>
      <w:r w:rsidR="00BC1F10">
        <w:rPr>
          <w:rStyle w:val="normaltextrun"/>
          <w:rFonts w:ascii="Avenir LT Pro 35 Light" w:hAnsi="Avenir LT Pro 35 Light" w:cs="Calibri"/>
          <w:sz w:val="22"/>
          <w:szCs w:val="22"/>
        </w:rPr>
        <w:t>2019</w:t>
      </w:r>
      <w:r w:rsidRPr="009130F4">
        <w:rPr>
          <w:rStyle w:val="normaltextrun"/>
          <w:rFonts w:ascii="Avenir LT Pro 35 Light" w:hAnsi="Avenir LT Pro 35 Light" w:cs="Calibri"/>
          <w:sz w:val="22"/>
          <w:szCs w:val="22"/>
        </w:rPr>
        <w:t xml:space="preserve"> Queen’s Speech, the UK government committed to </w:t>
      </w:r>
      <w:r w:rsidRPr="00A8425A">
        <w:rPr>
          <w:rStyle w:val="normaltextrun"/>
          <w:rFonts w:ascii="Avenir LT Pro 35 Light" w:hAnsi="Avenir LT Pro 35 Light" w:cs="Calibri"/>
          <w:i/>
          <w:iCs/>
          <w:sz w:val="22"/>
          <w:szCs w:val="22"/>
        </w:rPr>
        <w:t>“ensure our tax system is supporting Scottish whisky and gin producers and protecting 42,000 jobs supported by Scotch across the UK.”</w:t>
      </w:r>
      <w:r w:rsidRPr="009130F4">
        <w:rPr>
          <w:rStyle w:val="normaltextrun"/>
          <w:rFonts w:ascii="Avenir LT Pro 35 Light" w:hAnsi="Avenir LT Pro 35 Light" w:cs="Calibri"/>
          <w:sz w:val="22"/>
          <w:szCs w:val="22"/>
        </w:rPr>
        <w:t> </w:t>
      </w:r>
      <w:r w:rsidR="00E258B9" w:rsidRPr="00E258B9">
        <w:rPr>
          <w:rStyle w:val="normaltextrun"/>
          <w:rFonts w:ascii="Avenir LT Pro 35 Light" w:hAnsi="Avenir LT Pro 35 Light" w:cs="Calibri"/>
          <w:sz w:val="22"/>
          <w:szCs w:val="22"/>
        </w:rPr>
        <w:t>Two years after this promise was made the Chancellor announced proposals for a reformed alcohol duty system which would put Scotch Whisky and other spirits at an even greater competitive disadvantage than under the current - already unfair - system.</w:t>
      </w:r>
      <w:r w:rsidR="00BC1F10">
        <w:rPr>
          <w:rStyle w:val="normaltextrun"/>
          <w:rFonts w:ascii="Avenir LT Pro 35 Light" w:hAnsi="Avenir LT Pro 35 Light" w:cs="Calibri"/>
          <w:sz w:val="22"/>
          <w:szCs w:val="22"/>
        </w:rPr>
        <w:t xml:space="preserve"> </w:t>
      </w:r>
    </w:p>
    <w:p w14:paraId="363DD73A" w14:textId="77777777" w:rsidR="00BC1F10" w:rsidRDefault="00BC1F10" w:rsidP="00845F7E">
      <w:pPr>
        <w:pStyle w:val="paragraph"/>
        <w:spacing w:before="0" w:beforeAutospacing="0" w:after="0" w:afterAutospacing="0"/>
        <w:jc w:val="both"/>
        <w:textAlignment w:val="baseline"/>
        <w:rPr>
          <w:rStyle w:val="normaltextrun"/>
          <w:rFonts w:ascii="Avenir LT Pro 35 Light" w:hAnsi="Avenir LT Pro 35 Light" w:cs="Calibri"/>
          <w:sz w:val="22"/>
          <w:szCs w:val="22"/>
        </w:rPr>
      </w:pPr>
    </w:p>
    <w:p w14:paraId="693D86E4" w14:textId="4ADC6175" w:rsidR="00845F7E" w:rsidRPr="00BC1F10" w:rsidRDefault="00845F7E" w:rsidP="00845F7E">
      <w:pPr>
        <w:pStyle w:val="paragraph"/>
        <w:spacing w:before="0" w:beforeAutospacing="0" w:after="0" w:afterAutospacing="0"/>
        <w:jc w:val="both"/>
        <w:textAlignment w:val="baseline"/>
        <w:rPr>
          <w:rFonts w:ascii="Avenir LT Pro 35 Light" w:hAnsi="Avenir LT Pro 35 Light" w:cs="Calibri"/>
          <w:sz w:val="22"/>
          <w:szCs w:val="22"/>
          <w:u w:val="single"/>
        </w:rPr>
      </w:pPr>
      <w:r w:rsidRPr="00BC1F10">
        <w:rPr>
          <w:rStyle w:val="normaltextrun"/>
          <w:rFonts w:ascii="Avenir LT Pro 35 Light" w:hAnsi="Avenir LT Pro 35 Light" w:cs="Calibri"/>
          <w:sz w:val="22"/>
          <w:szCs w:val="22"/>
          <w:u w:val="single"/>
        </w:rPr>
        <w:t xml:space="preserve">As my local MP, I would like you to </w:t>
      </w:r>
      <w:r w:rsidR="00E258B9">
        <w:rPr>
          <w:rStyle w:val="normaltextrun"/>
          <w:rFonts w:ascii="Avenir LT Pro 35 Light" w:hAnsi="Avenir LT Pro 35 Light" w:cs="Calibri"/>
          <w:sz w:val="22"/>
          <w:szCs w:val="22"/>
          <w:u w:val="single"/>
        </w:rPr>
        <w:t xml:space="preserve">write to the Chancellor to tell him to think again and ensure the reformed system keeps the UK government’s promise to support the Scotch Whisky industry. </w:t>
      </w:r>
    </w:p>
    <w:p w14:paraId="39800C04" w14:textId="46F367FB" w:rsidR="00845F7E" w:rsidRPr="009130F4" w:rsidRDefault="00845F7E" w:rsidP="00845F7E">
      <w:pPr>
        <w:pStyle w:val="paragraph"/>
        <w:spacing w:before="0" w:beforeAutospacing="0" w:after="0" w:afterAutospacing="0"/>
        <w:jc w:val="both"/>
        <w:textAlignment w:val="baseline"/>
        <w:rPr>
          <w:rFonts w:ascii="Avenir LT Pro 35 Light" w:hAnsi="Avenir LT Pro 35 Light" w:cs="Segoe UI"/>
          <w:sz w:val="18"/>
          <w:szCs w:val="18"/>
        </w:rPr>
      </w:pPr>
      <w:r w:rsidRPr="009130F4">
        <w:rPr>
          <w:rStyle w:val="eop"/>
          <w:rFonts w:ascii="Avenir LT Pro 35 Light" w:hAnsi="Avenir LT Pro 35 Light" w:cs="Calibri"/>
          <w:sz w:val="22"/>
          <w:szCs w:val="22"/>
        </w:rPr>
        <w:t>  </w:t>
      </w:r>
    </w:p>
    <w:p w14:paraId="6ED643C6" w14:textId="74310959" w:rsidR="00845F7E" w:rsidRDefault="00730347" w:rsidP="00A8425A">
      <w:pPr>
        <w:pStyle w:val="paragraph"/>
        <w:spacing w:before="0" w:beforeAutospacing="0" w:after="0" w:afterAutospacing="0"/>
        <w:jc w:val="both"/>
        <w:textAlignment w:val="baseline"/>
        <w:rPr>
          <w:rStyle w:val="eop"/>
          <w:rFonts w:ascii="Avenir LT Pro 35 Light" w:hAnsi="Avenir LT Pro 35 Light" w:cs="Calibri"/>
          <w:sz w:val="22"/>
          <w:szCs w:val="22"/>
        </w:rPr>
      </w:pPr>
      <w:r w:rsidRPr="00730347">
        <w:rPr>
          <w:rStyle w:val="normaltextrun"/>
          <w:rFonts w:ascii="Avenir LT Pro 35 Light" w:hAnsi="Avenir LT Pro 35 Light" w:cs="Calibri"/>
          <w:sz w:val="22"/>
          <w:szCs w:val="22"/>
        </w:rPr>
        <w:t xml:space="preserve">Under the current system, per unit of alcohol, Scotch Whisky - and other spirits – are taxed 16% more than still wine (12% abv), 51% more than beer (4% abv) and 185% more than cider (4% abv). The Chancellor's proposals would make some elements of this system even worse. Scotch Whisky and other spirits would be taxed 11% more than still and sparkling wine (12% abv); 51% more than beer (4% abv), climbing to 59% under the ‘draught relief’; and 227% more than cider (4% abv). UK spirits duty would remain 82% higher than the average across EU member states and the highest in the G7. And the Treasury would have given tax cut to the majority of the cider market in the UK, in the on and off trade; a tax cut to beer in the on trade; a 25% tax cut per unit of alcohol to imported prosecco, cava and champagne, which makes </w:t>
      </w:r>
      <w:r w:rsidRPr="00730347">
        <w:rPr>
          <w:rStyle w:val="normaltextrun"/>
          <w:rFonts w:ascii="Avenir LT Pro 35 Light" w:hAnsi="Avenir LT Pro 35 Light" w:cs="Calibri"/>
          <w:sz w:val="22"/>
          <w:szCs w:val="22"/>
        </w:rPr>
        <w:lastRenderedPageBreak/>
        <w:t>up the vast majority of the UK sparkling wine market - but nothing to support domestic spirits producers.</w:t>
      </w:r>
      <w:r w:rsidR="00845F7E" w:rsidRPr="00730347">
        <w:rPr>
          <w:rStyle w:val="normaltextrun"/>
          <w:rFonts w:ascii="Avenir LT Pro 35 Light" w:hAnsi="Avenir LT Pro 35 Light" w:cs="Calibri"/>
          <w:sz w:val="22"/>
          <w:szCs w:val="22"/>
        </w:rPr>
        <w:t> </w:t>
      </w:r>
      <w:r w:rsidR="00845F7E" w:rsidRPr="00730347">
        <w:rPr>
          <w:rStyle w:val="eop"/>
          <w:rFonts w:ascii="Avenir LT Pro 35 Light" w:hAnsi="Avenir LT Pro 35 Light" w:cs="Calibri"/>
          <w:sz w:val="22"/>
          <w:szCs w:val="22"/>
        </w:rPr>
        <w:t>  </w:t>
      </w:r>
    </w:p>
    <w:p w14:paraId="18408489" w14:textId="77777777" w:rsidR="00730347" w:rsidRPr="00730347" w:rsidRDefault="00730347" w:rsidP="00A8425A">
      <w:pPr>
        <w:pStyle w:val="paragraph"/>
        <w:spacing w:before="0" w:beforeAutospacing="0" w:after="0" w:afterAutospacing="0"/>
        <w:jc w:val="both"/>
        <w:textAlignment w:val="baseline"/>
        <w:rPr>
          <w:rFonts w:ascii="Avenir LT Pro 35 Light" w:hAnsi="Avenir LT Pro 35 Light" w:cs="Segoe UI"/>
          <w:sz w:val="18"/>
          <w:szCs w:val="18"/>
        </w:rPr>
      </w:pPr>
    </w:p>
    <w:p w14:paraId="4E27805A" w14:textId="3B86BFF2" w:rsidR="00BC1F10" w:rsidRDefault="00730347" w:rsidP="00BC1F10">
      <w:pPr>
        <w:pStyle w:val="paragraph"/>
        <w:spacing w:before="0" w:beforeAutospacing="0" w:after="0" w:afterAutospacing="0"/>
        <w:jc w:val="both"/>
        <w:textAlignment w:val="baseline"/>
        <w:rPr>
          <w:rStyle w:val="normaltextrun"/>
          <w:rFonts w:ascii="Avenir LT Pro 35 Light" w:hAnsi="Avenir LT Pro 35 Light" w:cs="Calibri"/>
          <w:sz w:val="22"/>
          <w:szCs w:val="22"/>
        </w:rPr>
      </w:pPr>
      <w:r w:rsidRPr="00730347">
        <w:rPr>
          <w:rStyle w:val="normaltextrun"/>
          <w:rFonts w:ascii="Avenir LT Pro 35 Light" w:hAnsi="Avenir LT Pro 35 Light" w:cs="Calibri"/>
          <w:sz w:val="22"/>
          <w:szCs w:val="22"/>
        </w:rPr>
        <w:t>The principle the Chancellor set out – “the stronger the drink, the higher the rate” – will continue to discriminate against distillers. The decision to base future taxation on alcohol strength, rather than alcohol content, is misguided and wrong. The proposals embed the mistaken belief that lower abv products are somehow better, or less harmful, than higher abv products. They ignore the fact that a 4% abv pint of beer or cider contains 2.3 units of alcohol – more than a typical spirts-based cocktail with 2 units – and proceeds to tax alcohol served in this way less. The proposals penalise the vast majority of people who consume alcohol responsibly when they choose to enjoy a spirits-based drink over other alcohol.</w:t>
      </w:r>
    </w:p>
    <w:p w14:paraId="3B7E778A" w14:textId="7DBCADB0" w:rsidR="00730347" w:rsidRDefault="00730347" w:rsidP="00BC1F10">
      <w:pPr>
        <w:pStyle w:val="paragraph"/>
        <w:spacing w:before="0" w:beforeAutospacing="0" w:after="0" w:afterAutospacing="0"/>
        <w:jc w:val="both"/>
        <w:textAlignment w:val="baseline"/>
        <w:rPr>
          <w:rStyle w:val="normaltextrun"/>
          <w:rFonts w:ascii="Avenir LT Pro 35 Light" w:hAnsi="Avenir LT Pro 35 Light" w:cs="Calibri"/>
          <w:sz w:val="22"/>
          <w:szCs w:val="22"/>
        </w:rPr>
      </w:pPr>
    </w:p>
    <w:p w14:paraId="4A6040DB" w14:textId="0B48C562" w:rsidR="00730347" w:rsidRDefault="00730347" w:rsidP="00BC1F10">
      <w:pPr>
        <w:pStyle w:val="paragraph"/>
        <w:spacing w:before="0" w:beforeAutospacing="0" w:after="0" w:afterAutospacing="0"/>
        <w:jc w:val="both"/>
        <w:textAlignment w:val="baseline"/>
        <w:rPr>
          <w:rStyle w:val="normaltextrun"/>
          <w:rFonts w:ascii="Avenir LT Pro 35 Light" w:hAnsi="Avenir LT Pro 35 Light" w:cs="Calibri"/>
          <w:sz w:val="22"/>
          <w:szCs w:val="22"/>
        </w:rPr>
      </w:pPr>
      <w:r w:rsidRPr="00730347">
        <w:rPr>
          <w:rStyle w:val="normaltextrun"/>
          <w:rFonts w:ascii="Avenir LT Pro 35 Light" w:hAnsi="Avenir LT Pro 35 Light" w:cs="Calibri"/>
          <w:sz w:val="22"/>
          <w:szCs w:val="22"/>
        </w:rPr>
        <w:t>The current health guidelines on low-risk drinking urge people not to consume more than 14 unit of alcohol per week. Alcohol is alcohol – the Chief Medical Officers’ guidelines recognise this, but the proposals ignore it and would continue to discriminate between categories. A more rationale system would base tax on units of alcohol, meaning tax would remain consistent across categories and more closely align with the CMO guidelines.</w:t>
      </w:r>
    </w:p>
    <w:p w14:paraId="01C8FC40" w14:textId="1681C6D8" w:rsidR="00730347" w:rsidRDefault="00730347" w:rsidP="00BC1F10">
      <w:pPr>
        <w:pStyle w:val="paragraph"/>
        <w:spacing w:before="0" w:beforeAutospacing="0" w:after="0" w:afterAutospacing="0"/>
        <w:jc w:val="both"/>
        <w:textAlignment w:val="baseline"/>
        <w:rPr>
          <w:rStyle w:val="normaltextrun"/>
          <w:rFonts w:ascii="Avenir LT Pro 35 Light" w:hAnsi="Avenir LT Pro 35 Light" w:cs="Calibri"/>
          <w:sz w:val="22"/>
          <w:szCs w:val="22"/>
        </w:rPr>
      </w:pPr>
    </w:p>
    <w:p w14:paraId="0BB60AAA" w14:textId="50CD4FAC" w:rsidR="00730347" w:rsidRDefault="00730347" w:rsidP="00BC1F10">
      <w:pPr>
        <w:pStyle w:val="paragraph"/>
        <w:spacing w:before="0" w:beforeAutospacing="0" w:after="0" w:afterAutospacing="0"/>
        <w:jc w:val="both"/>
        <w:textAlignment w:val="baseline"/>
        <w:rPr>
          <w:rStyle w:val="normaltextrun"/>
          <w:rFonts w:ascii="Avenir LT Pro 35 Light" w:hAnsi="Avenir LT Pro 35 Light" w:cs="Calibri"/>
          <w:sz w:val="22"/>
          <w:szCs w:val="22"/>
        </w:rPr>
      </w:pPr>
      <w:r>
        <w:rPr>
          <w:rStyle w:val="normaltextrun"/>
          <w:rFonts w:ascii="Avenir LT Pro 35 Light" w:hAnsi="Avenir LT Pro 35 Light" w:cs="Calibri"/>
          <w:sz w:val="22"/>
          <w:szCs w:val="22"/>
        </w:rPr>
        <w:t xml:space="preserve">The industry needs your support before the consultation ends on 30 January 2022. </w:t>
      </w:r>
    </w:p>
    <w:p w14:paraId="0D28D403" w14:textId="77777777" w:rsidR="00730347" w:rsidRPr="00BC1F10" w:rsidRDefault="00730347" w:rsidP="00BC1F10">
      <w:pPr>
        <w:pStyle w:val="paragraph"/>
        <w:spacing w:before="0" w:beforeAutospacing="0" w:after="0" w:afterAutospacing="0"/>
        <w:jc w:val="both"/>
        <w:textAlignment w:val="baseline"/>
        <w:rPr>
          <w:rFonts w:ascii="Avenir LT Pro 35 Light" w:hAnsi="Avenir LT Pro 35 Light" w:cs="Calibri"/>
          <w:sz w:val="22"/>
          <w:szCs w:val="22"/>
        </w:rPr>
      </w:pPr>
    </w:p>
    <w:p w14:paraId="0777A72B" w14:textId="79DA8B89" w:rsidR="00A8425A" w:rsidRPr="002B6F80" w:rsidRDefault="00A8425A" w:rsidP="002B6F80">
      <w:pPr>
        <w:rPr>
          <w:rFonts w:ascii="Avenir LT Pro 35 Light" w:hAnsi="Avenir LT Pro 35 Light" w:cstheme="minorHAnsi"/>
          <w:iCs/>
          <w:color w:val="0B0C0C"/>
        </w:rPr>
      </w:pPr>
      <w:r>
        <w:rPr>
          <w:rFonts w:ascii="Avenir LT Pro 35 Light" w:hAnsi="Avenir LT Pro 35 Light" w:cstheme="minorHAnsi"/>
          <w:iCs/>
        </w:rPr>
        <w:t xml:space="preserve">I look forward to hearing from you. </w:t>
      </w:r>
    </w:p>
    <w:p w14:paraId="5711FF7C" w14:textId="5F7097E7" w:rsidR="002B6F80" w:rsidRPr="002B6F80" w:rsidRDefault="002B6F80" w:rsidP="002B6F80">
      <w:pPr>
        <w:rPr>
          <w:rFonts w:ascii="Avenir LT Pro 35 Light" w:hAnsi="Avenir LT Pro 35 Light" w:cstheme="minorHAnsi"/>
          <w:iCs/>
        </w:rPr>
      </w:pPr>
      <w:r w:rsidRPr="00B93DB9">
        <w:rPr>
          <w:rFonts w:ascii="Avenir LT Pro 35 Light" w:hAnsi="Avenir LT Pro 35 Light" w:cstheme="minorHAnsi"/>
          <w:iCs/>
        </w:rPr>
        <w:t>Yours sincerely,</w:t>
      </w:r>
      <w:r>
        <w:rPr>
          <w:rFonts w:ascii="Avenir LT Pro 35 Light" w:hAnsi="Avenir LT Pro 35 Light" w:cstheme="minorHAnsi"/>
          <w:iCs/>
        </w:rPr>
        <w:t xml:space="preserve"> </w:t>
      </w:r>
    </w:p>
    <w:p w14:paraId="13A7D71B" w14:textId="4063FDF2" w:rsidR="002B6F80" w:rsidRPr="00B93DB9" w:rsidRDefault="002B6F80" w:rsidP="002B6F80">
      <w:pPr>
        <w:rPr>
          <w:rFonts w:ascii="Avenir LT Pro 35 Light" w:hAnsi="Avenir LT Pro 35 Light" w:cstheme="minorHAnsi"/>
          <w:iCs/>
          <w:color w:val="FF0000"/>
        </w:rPr>
      </w:pPr>
      <w:r w:rsidRPr="00B93DB9">
        <w:rPr>
          <w:rFonts w:ascii="Avenir LT Pro 35 Light" w:hAnsi="Avenir LT Pro 35 Light" w:cstheme="minorHAnsi"/>
          <w:iCs/>
          <w:color w:val="FF0000"/>
        </w:rPr>
        <w:t>[first name, second name]</w:t>
      </w:r>
    </w:p>
    <w:p w14:paraId="28F3E167" w14:textId="77777777" w:rsidR="002B6F80" w:rsidRDefault="002B6F80" w:rsidP="002B6F80">
      <w:pPr>
        <w:rPr>
          <w:rFonts w:ascii="Avenir LT Pro 35 Light" w:hAnsi="Avenir LT Pro 35 Light" w:cstheme="minorHAnsi"/>
          <w:iCs/>
          <w:color w:val="FF0000"/>
        </w:rPr>
      </w:pPr>
      <w:r w:rsidRPr="00B93DB9">
        <w:rPr>
          <w:rFonts w:ascii="Avenir LT Pro 35 Light" w:hAnsi="Avenir LT Pro 35 Light" w:cstheme="minorHAnsi"/>
          <w:iCs/>
          <w:color w:val="FF0000"/>
        </w:rPr>
        <w:t>[full postal address]</w:t>
      </w:r>
    </w:p>
    <w:p w14:paraId="5A4FC653" w14:textId="77777777" w:rsidR="00845F7E" w:rsidRDefault="00845F7E"/>
    <w:sectPr w:rsidR="00845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Pro 35 Light">
    <w:altName w:val="Calibri"/>
    <w:panose1 w:val="020B0402020203020204"/>
    <w:charset w:val="00"/>
    <w:family w:val="swiss"/>
    <w:notTrueType/>
    <w:pitch w:val="variable"/>
    <w:sig w:usb0="8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B29D1"/>
    <w:multiLevelType w:val="multilevel"/>
    <w:tmpl w:val="DE94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0A08C1"/>
    <w:multiLevelType w:val="multilevel"/>
    <w:tmpl w:val="F40E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7E"/>
    <w:rsid w:val="00185AC6"/>
    <w:rsid w:val="002B6F80"/>
    <w:rsid w:val="00453775"/>
    <w:rsid w:val="005C1596"/>
    <w:rsid w:val="006E6699"/>
    <w:rsid w:val="00730347"/>
    <w:rsid w:val="00845F7E"/>
    <w:rsid w:val="009130F4"/>
    <w:rsid w:val="00A8425A"/>
    <w:rsid w:val="00BC1F10"/>
    <w:rsid w:val="00E25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02B2"/>
  <w15:chartTrackingRefBased/>
  <w15:docId w15:val="{B8017A14-E796-4EEB-901A-49B23D7E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5F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45F7E"/>
  </w:style>
  <w:style w:type="character" w:customStyle="1" w:styleId="eop">
    <w:name w:val="eop"/>
    <w:basedOn w:val="DefaultParagraphFont"/>
    <w:rsid w:val="00845F7E"/>
  </w:style>
  <w:style w:type="character" w:styleId="Hyperlink">
    <w:name w:val="Hyperlink"/>
    <w:basedOn w:val="DefaultParagraphFont"/>
    <w:uiPriority w:val="99"/>
    <w:semiHidden/>
    <w:unhideWhenUsed/>
    <w:rsid w:val="00845F7E"/>
    <w:rPr>
      <w:color w:val="0000FF"/>
      <w:u w:val="single"/>
    </w:rPr>
  </w:style>
  <w:style w:type="character" w:styleId="Strong">
    <w:name w:val="Strong"/>
    <w:basedOn w:val="DefaultParagraphFont"/>
    <w:uiPriority w:val="22"/>
    <w:qFormat/>
    <w:rsid w:val="00845F7E"/>
    <w:rPr>
      <w:b/>
      <w:bCs/>
    </w:rPr>
  </w:style>
  <w:style w:type="paragraph" w:styleId="NormalWeb">
    <w:name w:val="Normal (Web)"/>
    <w:basedOn w:val="Normal"/>
    <w:uiPriority w:val="99"/>
    <w:semiHidden/>
    <w:unhideWhenUsed/>
    <w:rsid w:val="00845F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592">
      <w:bodyDiv w:val="1"/>
      <w:marLeft w:val="0"/>
      <w:marRight w:val="0"/>
      <w:marTop w:val="0"/>
      <w:marBottom w:val="0"/>
      <w:divBdr>
        <w:top w:val="none" w:sz="0" w:space="0" w:color="auto"/>
        <w:left w:val="none" w:sz="0" w:space="0" w:color="auto"/>
        <w:bottom w:val="none" w:sz="0" w:space="0" w:color="auto"/>
        <w:right w:val="none" w:sz="0" w:space="0" w:color="auto"/>
      </w:divBdr>
      <w:divsChild>
        <w:div w:id="360135540">
          <w:marLeft w:val="0"/>
          <w:marRight w:val="0"/>
          <w:marTop w:val="0"/>
          <w:marBottom w:val="0"/>
          <w:divBdr>
            <w:top w:val="none" w:sz="0" w:space="0" w:color="auto"/>
            <w:left w:val="none" w:sz="0" w:space="0" w:color="auto"/>
            <w:bottom w:val="none" w:sz="0" w:space="0" w:color="auto"/>
            <w:right w:val="none" w:sz="0" w:space="0" w:color="auto"/>
          </w:divBdr>
        </w:div>
        <w:div w:id="1635409582">
          <w:marLeft w:val="0"/>
          <w:marRight w:val="0"/>
          <w:marTop w:val="0"/>
          <w:marBottom w:val="0"/>
          <w:divBdr>
            <w:top w:val="none" w:sz="0" w:space="0" w:color="auto"/>
            <w:left w:val="none" w:sz="0" w:space="0" w:color="auto"/>
            <w:bottom w:val="none" w:sz="0" w:space="0" w:color="auto"/>
            <w:right w:val="none" w:sz="0" w:space="0" w:color="auto"/>
          </w:divBdr>
        </w:div>
        <w:div w:id="1873567942">
          <w:marLeft w:val="0"/>
          <w:marRight w:val="0"/>
          <w:marTop w:val="0"/>
          <w:marBottom w:val="0"/>
          <w:divBdr>
            <w:top w:val="none" w:sz="0" w:space="0" w:color="auto"/>
            <w:left w:val="none" w:sz="0" w:space="0" w:color="auto"/>
            <w:bottom w:val="none" w:sz="0" w:space="0" w:color="auto"/>
            <w:right w:val="none" w:sz="0" w:space="0" w:color="auto"/>
          </w:divBdr>
        </w:div>
        <w:div w:id="1016536996">
          <w:marLeft w:val="0"/>
          <w:marRight w:val="0"/>
          <w:marTop w:val="0"/>
          <w:marBottom w:val="0"/>
          <w:divBdr>
            <w:top w:val="none" w:sz="0" w:space="0" w:color="auto"/>
            <w:left w:val="none" w:sz="0" w:space="0" w:color="auto"/>
            <w:bottom w:val="none" w:sz="0" w:space="0" w:color="auto"/>
            <w:right w:val="none" w:sz="0" w:space="0" w:color="auto"/>
          </w:divBdr>
        </w:div>
        <w:div w:id="1480923481">
          <w:marLeft w:val="0"/>
          <w:marRight w:val="0"/>
          <w:marTop w:val="0"/>
          <w:marBottom w:val="0"/>
          <w:divBdr>
            <w:top w:val="none" w:sz="0" w:space="0" w:color="auto"/>
            <w:left w:val="none" w:sz="0" w:space="0" w:color="auto"/>
            <w:bottom w:val="none" w:sz="0" w:space="0" w:color="auto"/>
            <w:right w:val="none" w:sz="0" w:space="0" w:color="auto"/>
          </w:divBdr>
        </w:div>
        <w:div w:id="1868131151">
          <w:marLeft w:val="0"/>
          <w:marRight w:val="0"/>
          <w:marTop w:val="0"/>
          <w:marBottom w:val="0"/>
          <w:divBdr>
            <w:top w:val="none" w:sz="0" w:space="0" w:color="auto"/>
            <w:left w:val="none" w:sz="0" w:space="0" w:color="auto"/>
            <w:bottom w:val="none" w:sz="0" w:space="0" w:color="auto"/>
            <w:right w:val="none" w:sz="0" w:space="0" w:color="auto"/>
          </w:divBdr>
        </w:div>
        <w:div w:id="1712458495">
          <w:marLeft w:val="0"/>
          <w:marRight w:val="0"/>
          <w:marTop w:val="0"/>
          <w:marBottom w:val="0"/>
          <w:divBdr>
            <w:top w:val="none" w:sz="0" w:space="0" w:color="auto"/>
            <w:left w:val="none" w:sz="0" w:space="0" w:color="auto"/>
            <w:bottom w:val="none" w:sz="0" w:space="0" w:color="auto"/>
            <w:right w:val="none" w:sz="0" w:space="0" w:color="auto"/>
          </w:divBdr>
        </w:div>
        <w:div w:id="1939483939">
          <w:marLeft w:val="0"/>
          <w:marRight w:val="0"/>
          <w:marTop w:val="0"/>
          <w:marBottom w:val="0"/>
          <w:divBdr>
            <w:top w:val="none" w:sz="0" w:space="0" w:color="auto"/>
            <w:left w:val="none" w:sz="0" w:space="0" w:color="auto"/>
            <w:bottom w:val="none" w:sz="0" w:space="0" w:color="auto"/>
            <w:right w:val="none" w:sz="0" w:space="0" w:color="auto"/>
          </w:divBdr>
        </w:div>
        <w:div w:id="998969630">
          <w:marLeft w:val="0"/>
          <w:marRight w:val="0"/>
          <w:marTop w:val="0"/>
          <w:marBottom w:val="0"/>
          <w:divBdr>
            <w:top w:val="none" w:sz="0" w:space="0" w:color="auto"/>
            <w:left w:val="none" w:sz="0" w:space="0" w:color="auto"/>
            <w:bottom w:val="none" w:sz="0" w:space="0" w:color="auto"/>
            <w:right w:val="none" w:sz="0" w:space="0" w:color="auto"/>
          </w:divBdr>
        </w:div>
        <w:div w:id="1046292823">
          <w:marLeft w:val="0"/>
          <w:marRight w:val="0"/>
          <w:marTop w:val="0"/>
          <w:marBottom w:val="0"/>
          <w:divBdr>
            <w:top w:val="none" w:sz="0" w:space="0" w:color="auto"/>
            <w:left w:val="none" w:sz="0" w:space="0" w:color="auto"/>
            <w:bottom w:val="none" w:sz="0" w:space="0" w:color="auto"/>
            <w:right w:val="none" w:sz="0" w:space="0" w:color="auto"/>
          </w:divBdr>
        </w:div>
        <w:div w:id="2147382486">
          <w:marLeft w:val="0"/>
          <w:marRight w:val="0"/>
          <w:marTop w:val="0"/>
          <w:marBottom w:val="0"/>
          <w:divBdr>
            <w:top w:val="none" w:sz="0" w:space="0" w:color="auto"/>
            <w:left w:val="none" w:sz="0" w:space="0" w:color="auto"/>
            <w:bottom w:val="none" w:sz="0" w:space="0" w:color="auto"/>
            <w:right w:val="none" w:sz="0" w:space="0" w:color="auto"/>
          </w:divBdr>
        </w:div>
        <w:div w:id="1511530138">
          <w:marLeft w:val="0"/>
          <w:marRight w:val="0"/>
          <w:marTop w:val="0"/>
          <w:marBottom w:val="0"/>
          <w:divBdr>
            <w:top w:val="none" w:sz="0" w:space="0" w:color="auto"/>
            <w:left w:val="none" w:sz="0" w:space="0" w:color="auto"/>
            <w:bottom w:val="none" w:sz="0" w:space="0" w:color="auto"/>
            <w:right w:val="none" w:sz="0" w:space="0" w:color="auto"/>
          </w:divBdr>
        </w:div>
        <w:div w:id="5640928">
          <w:marLeft w:val="0"/>
          <w:marRight w:val="0"/>
          <w:marTop w:val="0"/>
          <w:marBottom w:val="0"/>
          <w:divBdr>
            <w:top w:val="none" w:sz="0" w:space="0" w:color="auto"/>
            <w:left w:val="none" w:sz="0" w:space="0" w:color="auto"/>
            <w:bottom w:val="none" w:sz="0" w:space="0" w:color="auto"/>
            <w:right w:val="none" w:sz="0" w:space="0" w:color="auto"/>
          </w:divBdr>
        </w:div>
        <w:div w:id="656350334">
          <w:marLeft w:val="0"/>
          <w:marRight w:val="0"/>
          <w:marTop w:val="0"/>
          <w:marBottom w:val="0"/>
          <w:divBdr>
            <w:top w:val="none" w:sz="0" w:space="0" w:color="auto"/>
            <w:left w:val="none" w:sz="0" w:space="0" w:color="auto"/>
            <w:bottom w:val="none" w:sz="0" w:space="0" w:color="auto"/>
            <w:right w:val="none" w:sz="0" w:space="0" w:color="auto"/>
          </w:divBdr>
        </w:div>
        <w:div w:id="543952974">
          <w:marLeft w:val="0"/>
          <w:marRight w:val="0"/>
          <w:marTop w:val="0"/>
          <w:marBottom w:val="0"/>
          <w:divBdr>
            <w:top w:val="none" w:sz="0" w:space="0" w:color="auto"/>
            <w:left w:val="none" w:sz="0" w:space="0" w:color="auto"/>
            <w:bottom w:val="none" w:sz="0" w:space="0" w:color="auto"/>
            <w:right w:val="none" w:sz="0" w:space="0" w:color="auto"/>
          </w:divBdr>
        </w:div>
        <w:div w:id="471214548">
          <w:marLeft w:val="0"/>
          <w:marRight w:val="0"/>
          <w:marTop w:val="0"/>
          <w:marBottom w:val="0"/>
          <w:divBdr>
            <w:top w:val="none" w:sz="0" w:space="0" w:color="auto"/>
            <w:left w:val="none" w:sz="0" w:space="0" w:color="auto"/>
            <w:bottom w:val="none" w:sz="0" w:space="0" w:color="auto"/>
            <w:right w:val="none" w:sz="0" w:space="0" w:color="auto"/>
          </w:divBdr>
        </w:div>
        <w:div w:id="1084452084">
          <w:marLeft w:val="0"/>
          <w:marRight w:val="0"/>
          <w:marTop w:val="0"/>
          <w:marBottom w:val="0"/>
          <w:divBdr>
            <w:top w:val="none" w:sz="0" w:space="0" w:color="auto"/>
            <w:left w:val="none" w:sz="0" w:space="0" w:color="auto"/>
            <w:bottom w:val="none" w:sz="0" w:space="0" w:color="auto"/>
            <w:right w:val="none" w:sz="0" w:space="0" w:color="auto"/>
          </w:divBdr>
        </w:div>
        <w:div w:id="1894655587">
          <w:marLeft w:val="0"/>
          <w:marRight w:val="0"/>
          <w:marTop w:val="0"/>
          <w:marBottom w:val="0"/>
          <w:divBdr>
            <w:top w:val="none" w:sz="0" w:space="0" w:color="auto"/>
            <w:left w:val="none" w:sz="0" w:space="0" w:color="auto"/>
            <w:bottom w:val="none" w:sz="0" w:space="0" w:color="auto"/>
            <w:right w:val="none" w:sz="0" w:space="0" w:color="auto"/>
          </w:divBdr>
        </w:div>
        <w:div w:id="1176457332">
          <w:marLeft w:val="0"/>
          <w:marRight w:val="0"/>
          <w:marTop w:val="0"/>
          <w:marBottom w:val="0"/>
          <w:divBdr>
            <w:top w:val="none" w:sz="0" w:space="0" w:color="auto"/>
            <w:left w:val="none" w:sz="0" w:space="0" w:color="auto"/>
            <w:bottom w:val="none" w:sz="0" w:space="0" w:color="auto"/>
            <w:right w:val="none" w:sz="0" w:space="0" w:color="auto"/>
          </w:divBdr>
        </w:div>
        <w:div w:id="376660764">
          <w:marLeft w:val="0"/>
          <w:marRight w:val="0"/>
          <w:marTop w:val="0"/>
          <w:marBottom w:val="0"/>
          <w:divBdr>
            <w:top w:val="none" w:sz="0" w:space="0" w:color="auto"/>
            <w:left w:val="none" w:sz="0" w:space="0" w:color="auto"/>
            <w:bottom w:val="none" w:sz="0" w:space="0" w:color="auto"/>
            <w:right w:val="none" w:sz="0" w:space="0" w:color="auto"/>
          </w:divBdr>
        </w:div>
        <w:div w:id="1055392166">
          <w:marLeft w:val="0"/>
          <w:marRight w:val="0"/>
          <w:marTop w:val="0"/>
          <w:marBottom w:val="0"/>
          <w:divBdr>
            <w:top w:val="none" w:sz="0" w:space="0" w:color="auto"/>
            <w:left w:val="none" w:sz="0" w:space="0" w:color="auto"/>
            <w:bottom w:val="none" w:sz="0" w:space="0" w:color="auto"/>
            <w:right w:val="none" w:sz="0" w:space="0" w:color="auto"/>
          </w:divBdr>
        </w:div>
        <w:div w:id="1269004774">
          <w:marLeft w:val="0"/>
          <w:marRight w:val="0"/>
          <w:marTop w:val="0"/>
          <w:marBottom w:val="0"/>
          <w:divBdr>
            <w:top w:val="none" w:sz="0" w:space="0" w:color="auto"/>
            <w:left w:val="none" w:sz="0" w:space="0" w:color="auto"/>
            <w:bottom w:val="none" w:sz="0" w:space="0" w:color="auto"/>
            <w:right w:val="none" w:sz="0" w:space="0" w:color="auto"/>
          </w:divBdr>
        </w:div>
        <w:div w:id="240603842">
          <w:marLeft w:val="0"/>
          <w:marRight w:val="0"/>
          <w:marTop w:val="0"/>
          <w:marBottom w:val="0"/>
          <w:divBdr>
            <w:top w:val="none" w:sz="0" w:space="0" w:color="auto"/>
            <w:left w:val="none" w:sz="0" w:space="0" w:color="auto"/>
            <w:bottom w:val="none" w:sz="0" w:space="0" w:color="auto"/>
            <w:right w:val="none" w:sz="0" w:space="0" w:color="auto"/>
          </w:divBdr>
        </w:div>
        <w:div w:id="204146457">
          <w:marLeft w:val="0"/>
          <w:marRight w:val="0"/>
          <w:marTop w:val="0"/>
          <w:marBottom w:val="0"/>
          <w:divBdr>
            <w:top w:val="none" w:sz="0" w:space="0" w:color="auto"/>
            <w:left w:val="none" w:sz="0" w:space="0" w:color="auto"/>
            <w:bottom w:val="none" w:sz="0" w:space="0" w:color="auto"/>
            <w:right w:val="none" w:sz="0" w:space="0" w:color="auto"/>
          </w:divBdr>
        </w:div>
        <w:div w:id="1188106898">
          <w:marLeft w:val="0"/>
          <w:marRight w:val="0"/>
          <w:marTop w:val="0"/>
          <w:marBottom w:val="0"/>
          <w:divBdr>
            <w:top w:val="none" w:sz="0" w:space="0" w:color="auto"/>
            <w:left w:val="none" w:sz="0" w:space="0" w:color="auto"/>
            <w:bottom w:val="none" w:sz="0" w:space="0" w:color="auto"/>
            <w:right w:val="none" w:sz="0" w:space="0" w:color="auto"/>
          </w:divBdr>
        </w:div>
        <w:div w:id="807936772">
          <w:marLeft w:val="0"/>
          <w:marRight w:val="0"/>
          <w:marTop w:val="0"/>
          <w:marBottom w:val="0"/>
          <w:divBdr>
            <w:top w:val="none" w:sz="0" w:space="0" w:color="auto"/>
            <w:left w:val="none" w:sz="0" w:space="0" w:color="auto"/>
            <w:bottom w:val="none" w:sz="0" w:space="0" w:color="auto"/>
            <w:right w:val="none" w:sz="0" w:space="0" w:color="auto"/>
          </w:divBdr>
          <w:divsChild>
            <w:div w:id="1886867224">
              <w:marLeft w:val="0"/>
              <w:marRight w:val="0"/>
              <w:marTop w:val="0"/>
              <w:marBottom w:val="0"/>
              <w:divBdr>
                <w:top w:val="none" w:sz="0" w:space="0" w:color="auto"/>
                <w:left w:val="none" w:sz="0" w:space="0" w:color="auto"/>
                <w:bottom w:val="none" w:sz="0" w:space="0" w:color="auto"/>
                <w:right w:val="none" w:sz="0" w:space="0" w:color="auto"/>
              </w:divBdr>
            </w:div>
            <w:div w:id="258148988">
              <w:marLeft w:val="0"/>
              <w:marRight w:val="0"/>
              <w:marTop w:val="0"/>
              <w:marBottom w:val="0"/>
              <w:divBdr>
                <w:top w:val="none" w:sz="0" w:space="0" w:color="auto"/>
                <w:left w:val="none" w:sz="0" w:space="0" w:color="auto"/>
                <w:bottom w:val="none" w:sz="0" w:space="0" w:color="auto"/>
                <w:right w:val="none" w:sz="0" w:space="0" w:color="auto"/>
              </w:divBdr>
            </w:div>
          </w:divsChild>
        </w:div>
        <w:div w:id="1733969072">
          <w:marLeft w:val="0"/>
          <w:marRight w:val="0"/>
          <w:marTop w:val="0"/>
          <w:marBottom w:val="0"/>
          <w:divBdr>
            <w:top w:val="none" w:sz="0" w:space="0" w:color="auto"/>
            <w:left w:val="none" w:sz="0" w:space="0" w:color="auto"/>
            <w:bottom w:val="none" w:sz="0" w:space="0" w:color="auto"/>
            <w:right w:val="none" w:sz="0" w:space="0" w:color="auto"/>
          </w:divBdr>
        </w:div>
        <w:div w:id="1032267682">
          <w:marLeft w:val="0"/>
          <w:marRight w:val="0"/>
          <w:marTop w:val="0"/>
          <w:marBottom w:val="0"/>
          <w:divBdr>
            <w:top w:val="none" w:sz="0" w:space="0" w:color="auto"/>
            <w:left w:val="none" w:sz="0" w:space="0" w:color="auto"/>
            <w:bottom w:val="none" w:sz="0" w:space="0" w:color="auto"/>
            <w:right w:val="none" w:sz="0" w:space="0" w:color="auto"/>
          </w:divBdr>
        </w:div>
        <w:div w:id="1967738026">
          <w:marLeft w:val="0"/>
          <w:marRight w:val="0"/>
          <w:marTop w:val="0"/>
          <w:marBottom w:val="0"/>
          <w:divBdr>
            <w:top w:val="none" w:sz="0" w:space="0" w:color="auto"/>
            <w:left w:val="none" w:sz="0" w:space="0" w:color="auto"/>
            <w:bottom w:val="none" w:sz="0" w:space="0" w:color="auto"/>
            <w:right w:val="none" w:sz="0" w:space="0" w:color="auto"/>
          </w:divBdr>
        </w:div>
        <w:div w:id="1203008917">
          <w:marLeft w:val="0"/>
          <w:marRight w:val="0"/>
          <w:marTop w:val="0"/>
          <w:marBottom w:val="0"/>
          <w:divBdr>
            <w:top w:val="none" w:sz="0" w:space="0" w:color="auto"/>
            <w:left w:val="none" w:sz="0" w:space="0" w:color="auto"/>
            <w:bottom w:val="none" w:sz="0" w:space="0" w:color="auto"/>
            <w:right w:val="none" w:sz="0" w:space="0" w:color="auto"/>
          </w:divBdr>
        </w:div>
      </w:divsChild>
    </w:div>
    <w:div w:id="7152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w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ritetothe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Littlejohn</dc:creator>
  <cp:keywords/>
  <dc:description/>
  <cp:lastModifiedBy>Graeme Littlejohn</cp:lastModifiedBy>
  <cp:revision>2</cp:revision>
  <dcterms:created xsi:type="dcterms:W3CDTF">2022-01-05T10:16:00Z</dcterms:created>
  <dcterms:modified xsi:type="dcterms:W3CDTF">2022-01-05T10:16:00Z</dcterms:modified>
</cp:coreProperties>
</file>